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43" w:rsidRPr="00A7400A" w:rsidRDefault="00C83EED" w:rsidP="00C13E43">
      <w:pPr>
        <w:jc w:val="left"/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（宛先）</w:t>
      </w:r>
      <w:r w:rsidR="000E20F6" w:rsidRPr="00A7400A">
        <w:rPr>
          <w:rFonts w:hint="eastAsia"/>
          <w:sz w:val="20"/>
          <w:szCs w:val="20"/>
        </w:rPr>
        <w:t>昭島市長</w:t>
      </w:r>
    </w:p>
    <w:p w:rsidR="00C72EB2" w:rsidRPr="00A7400A" w:rsidRDefault="007A5E27" w:rsidP="00702B79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C13E43" w:rsidRPr="00A7400A">
        <w:rPr>
          <w:rFonts w:hint="eastAsia"/>
          <w:sz w:val="20"/>
          <w:szCs w:val="20"/>
        </w:rPr>
        <w:t xml:space="preserve">　　年　　月　　日</w:t>
      </w:r>
    </w:p>
    <w:p w:rsidR="00A7400A" w:rsidRDefault="00972CFC" w:rsidP="00665DC5">
      <w:pPr>
        <w:jc w:val="center"/>
        <w:rPr>
          <w:b/>
          <w:sz w:val="16"/>
          <w:szCs w:val="16"/>
        </w:rPr>
      </w:pPr>
      <w:r w:rsidRPr="00972CFC">
        <w:rPr>
          <w:rFonts w:hint="eastAsia"/>
          <w:b/>
          <w:sz w:val="24"/>
          <w:szCs w:val="24"/>
        </w:rPr>
        <w:t>令和</w:t>
      </w:r>
      <w:r w:rsidR="00C1104F" w:rsidRPr="00D04F08">
        <w:rPr>
          <w:rFonts w:hint="eastAsia"/>
          <w:b/>
          <w:sz w:val="24"/>
          <w:szCs w:val="24"/>
          <w:u w:val="single"/>
        </w:rPr>
        <w:t xml:space="preserve">　　</w:t>
      </w:r>
      <w:r w:rsidR="00C1104F" w:rsidRPr="00D04F08">
        <w:rPr>
          <w:rFonts w:hint="eastAsia"/>
          <w:b/>
          <w:sz w:val="24"/>
          <w:szCs w:val="24"/>
        </w:rPr>
        <w:t>年度</w:t>
      </w:r>
      <w:r w:rsidR="00C83EED" w:rsidRPr="00D04F08">
        <w:rPr>
          <w:rFonts w:hint="eastAsia"/>
          <w:b/>
          <w:sz w:val="24"/>
          <w:szCs w:val="24"/>
        </w:rPr>
        <w:t xml:space="preserve">　</w:t>
      </w:r>
      <w:r w:rsidR="005B4558" w:rsidRPr="00D04F08">
        <w:rPr>
          <w:rFonts w:hint="eastAsia"/>
          <w:b/>
          <w:sz w:val="24"/>
          <w:szCs w:val="24"/>
        </w:rPr>
        <w:t xml:space="preserve">市民税・都民税　</w:t>
      </w:r>
      <w:r w:rsidR="00C83EED" w:rsidRPr="00D04F08">
        <w:rPr>
          <w:rFonts w:hint="eastAsia"/>
          <w:b/>
          <w:sz w:val="24"/>
          <w:szCs w:val="24"/>
        </w:rPr>
        <w:t>特定配当等・特定株式等譲渡所得金額申告書</w:t>
      </w:r>
    </w:p>
    <w:p w:rsidR="00963C4C" w:rsidRDefault="00A7400A" w:rsidP="00693BBC">
      <w:pPr>
        <w:ind w:firstLineChars="100" w:firstLine="200"/>
        <w:rPr>
          <w:sz w:val="20"/>
          <w:szCs w:val="20"/>
        </w:rPr>
      </w:pPr>
      <w:r w:rsidRPr="003219D3">
        <w:rPr>
          <w:rFonts w:hint="eastAsia"/>
          <w:sz w:val="20"/>
          <w:szCs w:val="20"/>
        </w:rPr>
        <w:t>上場株式等の配当等及び譲渡所得等に係る市民税・都民税（住民税）の課税方式について、所得税確定申告とは異なる課税方式を選択する場合は、</w:t>
      </w:r>
      <w:r w:rsidR="006363E2" w:rsidRPr="003219D3">
        <w:rPr>
          <w:rFonts w:hint="eastAsia"/>
          <w:sz w:val="20"/>
          <w:szCs w:val="20"/>
        </w:rPr>
        <w:t>この申告書を</w:t>
      </w:r>
      <w:r w:rsidRPr="003219D3">
        <w:rPr>
          <w:rFonts w:hint="eastAsia"/>
          <w:sz w:val="20"/>
          <w:szCs w:val="20"/>
        </w:rPr>
        <w:t>市民税・都民税の申告書と</w:t>
      </w:r>
      <w:r w:rsidR="00467181">
        <w:rPr>
          <w:rFonts w:hint="eastAsia"/>
          <w:sz w:val="20"/>
          <w:szCs w:val="20"/>
        </w:rPr>
        <w:t>併せて</w:t>
      </w:r>
      <w:r w:rsidRPr="003219D3">
        <w:rPr>
          <w:rFonts w:hint="eastAsia"/>
          <w:sz w:val="20"/>
          <w:szCs w:val="20"/>
        </w:rPr>
        <w:t>提出してください。</w:t>
      </w:r>
    </w:p>
    <w:p w:rsidR="00693BBC" w:rsidRDefault="00693BBC" w:rsidP="00693BBC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書き方については、裏面の「記載例」をご参照ください。</w:t>
      </w:r>
    </w:p>
    <w:p w:rsidR="005A6214" w:rsidRDefault="0031695B" w:rsidP="003F5B66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-39843</wp:posOffset>
                </wp:positionH>
                <wp:positionV relativeFrom="paragraph">
                  <wp:posOffset>626110</wp:posOffset>
                </wp:positionV>
                <wp:extent cx="669290" cy="3822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214" w:rsidRPr="005A6214" w:rsidRDefault="005A6214">
                            <w:pPr>
                              <w:rPr>
                                <w:sz w:val="16"/>
                              </w:rPr>
                            </w:pPr>
                            <w:r w:rsidRPr="005A6214">
                              <w:rPr>
                                <w:rFonts w:hint="eastAsia"/>
                                <w:sz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15pt;margin-top:49.3pt;width:52.7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" filled="f" stroked="f" strokeweight=".5pt">
                <v:textbox>
                  <w:txbxContent>
                    <w:p w:rsidR="005A6214" w:rsidRPr="005A6214" w:rsidRDefault="005A6214">
                      <w:pPr>
                        <w:rPr>
                          <w:sz w:val="16"/>
                        </w:rPr>
                      </w:pPr>
                      <w:r w:rsidRPr="005A6214">
                        <w:rPr>
                          <w:rFonts w:hint="eastAsia"/>
                          <w:sz w:val="16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A6214" w:rsidTr="00DC09A0">
        <w:tc>
          <w:tcPr>
            <w:tcW w:w="10456" w:type="dxa"/>
            <w:gridSpan w:val="3"/>
          </w:tcPr>
          <w:p w:rsidR="005A6214" w:rsidRDefault="005A6214" w:rsidP="003F5B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１月１日現在の住所：</w:t>
            </w:r>
          </w:p>
        </w:tc>
      </w:tr>
      <w:tr w:rsidR="005A6214" w:rsidTr="00B4438A">
        <w:tc>
          <w:tcPr>
            <w:tcW w:w="10456" w:type="dxa"/>
            <w:gridSpan w:val="3"/>
          </w:tcPr>
          <w:p w:rsidR="005A6214" w:rsidRDefault="005A6214" w:rsidP="003F5B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="00C94F0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住</w:t>
            </w:r>
            <w:r w:rsidR="00C94F0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所：</w:t>
            </w:r>
          </w:p>
        </w:tc>
      </w:tr>
      <w:tr w:rsidR="005A6214" w:rsidTr="0031695B">
        <w:trPr>
          <w:trHeight w:val="630"/>
        </w:trPr>
        <w:tc>
          <w:tcPr>
            <w:tcW w:w="3485" w:type="dxa"/>
            <w:vAlign w:val="center"/>
          </w:tcPr>
          <w:p w:rsidR="005A6214" w:rsidRDefault="005A6214" w:rsidP="003169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  名：</w:t>
            </w:r>
          </w:p>
        </w:tc>
        <w:tc>
          <w:tcPr>
            <w:tcW w:w="3485" w:type="dxa"/>
            <w:vAlign w:val="center"/>
          </w:tcPr>
          <w:p w:rsidR="005A6214" w:rsidRDefault="005A6214" w:rsidP="005A62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生年月日：　　　　年　　月　　日</w:t>
            </w:r>
          </w:p>
        </w:tc>
        <w:tc>
          <w:tcPr>
            <w:tcW w:w="3486" w:type="dxa"/>
            <w:vAlign w:val="center"/>
          </w:tcPr>
          <w:p w:rsidR="005A6214" w:rsidRDefault="0031695B" w:rsidP="003169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  <w:r w:rsidR="00F66453">
              <w:rPr>
                <w:rFonts w:hint="eastAsia"/>
                <w:sz w:val="20"/>
                <w:szCs w:val="20"/>
              </w:rPr>
              <w:t>：</w:t>
            </w:r>
          </w:p>
        </w:tc>
      </w:tr>
    </w:tbl>
    <w:p w:rsidR="005A6214" w:rsidRDefault="005A6214" w:rsidP="003F5B66">
      <w:pPr>
        <w:rPr>
          <w:sz w:val="20"/>
          <w:szCs w:val="20"/>
        </w:rPr>
      </w:pPr>
    </w:p>
    <w:p w:rsidR="003F5B66" w:rsidRPr="00A7400A" w:rsidRDefault="007E0502">
      <w:pPr>
        <w:rPr>
          <w:sz w:val="20"/>
          <w:szCs w:val="20"/>
        </w:rPr>
      </w:pPr>
      <w:r w:rsidRPr="00A7400A">
        <w:rPr>
          <w:sz w:val="20"/>
          <w:szCs w:val="20"/>
        </w:rPr>
        <w:t>確定申告した</w:t>
      </w:r>
      <w:r w:rsidR="00CD5E71" w:rsidRPr="00A7400A">
        <w:rPr>
          <w:rFonts w:hint="eastAsia"/>
          <w:sz w:val="20"/>
          <w:szCs w:val="20"/>
        </w:rPr>
        <w:t>(する)</w:t>
      </w:r>
      <w:r w:rsidRPr="00A7400A">
        <w:rPr>
          <w:sz w:val="20"/>
          <w:szCs w:val="20"/>
        </w:rPr>
        <w:t>上場株式等の</w:t>
      </w:r>
      <w:r w:rsidR="002704D2" w:rsidRPr="00665DC5">
        <w:rPr>
          <w:rFonts w:hint="eastAsia"/>
          <w:sz w:val="20"/>
          <w:szCs w:val="20"/>
          <w:u w:val="single"/>
        </w:rPr>
        <w:t>配当</w:t>
      </w:r>
      <w:r w:rsidR="002704D2" w:rsidRPr="00A7400A">
        <w:rPr>
          <w:rFonts w:hint="eastAsia"/>
          <w:sz w:val="20"/>
          <w:szCs w:val="20"/>
        </w:rPr>
        <w:t>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3"/>
        <w:gridCol w:w="1274"/>
        <w:gridCol w:w="3261"/>
        <w:gridCol w:w="3118"/>
      </w:tblGrid>
      <w:tr w:rsidR="00D55184" w:rsidRPr="00C24D2B" w:rsidTr="00D32630">
        <w:trPr>
          <w:trHeight w:val="394"/>
        </w:trPr>
        <w:tc>
          <w:tcPr>
            <w:tcW w:w="2123" w:type="dxa"/>
          </w:tcPr>
          <w:p w:rsidR="00D55184" w:rsidRPr="00C24D2B" w:rsidRDefault="00D55184" w:rsidP="00665DC5">
            <w:pPr>
              <w:jc w:val="center"/>
              <w:rPr>
                <w:sz w:val="20"/>
                <w:szCs w:val="20"/>
              </w:rPr>
            </w:pPr>
            <w:r w:rsidRPr="00C24D2B">
              <w:rPr>
                <w:rFonts w:hint="eastAsia"/>
                <w:sz w:val="20"/>
                <w:szCs w:val="20"/>
              </w:rPr>
              <w:t>所得の種類</w:t>
            </w:r>
          </w:p>
        </w:tc>
        <w:tc>
          <w:tcPr>
            <w:tcW w:w="1274" w:type="dxa"/>
          </w:tcPr>
          <w:p w:rsidR="00D55184" w:rsidRPr="00C24D2B" w:rsidRDefault="00D55184" w:rsidP="00665DC5">
            <w:pPr>
              <w:jc w:val="center"/>
              <w:rPr>
                <w:sz w:val="20"/>
                <w:szCs w:val="20"/>
              </w:rPr>
            </w:pPr>
            <w:r w:rsidRPr="00C24D2B">
              <w:rPr>
                <w:sz w:val="20"/>
                <w:szCs w:val="20"/>
              </w:rPr>
              <w:t>申告区分</w:t>
            </w:r>
          </w:p>
        </w:tc>
        <w:tc>
          <w:tcPr>
            <w:tcW w:w="3261" w:type="dxa"/>
          </w:tcPr>
          <w:p w:rsidR="00D55184" w:rsidRPr="00C24D2B" w:rsidRDefault="00671C5B" w:rsidP="00665DC5">
            <w:pPr>
              <w:jc w:val="center"/>
              <w:rPr>
                <w:sz w:val="20"/>
                <w:szCs w:val="20"/>
              </w:rPr>
            </w:pPr>
            <w:r w:rsidRPr="00C24D2B">
              <w:rPr>
                <w:sz w:val="20"/>
                <w:szCs w:val="20"/>
              </w:rPr>
              <w:t>確定申告した</w:t>
            </w:r>
            <w:r w:rsidR="00DA4509" w:rsidRPr="00C24D2B">
              <w:rPr>
                <w:rFonts w:hint="eastAsia"/>
                <w:sz w:val="20"/>
                <w:szCs w:val="20"/>
              </w:rPr>
              <w:t>(する)</w:t>
            </w:r>
            <w:r w:rsidRPr="00C24D2B">
              <w:rPr>
                <w:sz w:val="20"/>
                <w:szCs w:val="20"/>
              </w:rPr>
              <w:t>額</w:t>
            </w:r>
          </w:p>
        </w:tc>
        <w:tc>
          <w:tcPr>
            <w:tcW w:w="3118" w:type="dxa"/>
          </w:tcPr>
          <w:p w:rsidR="00D55184" w:rsidRPr="00C24D2B" w:rsidRDefault="00E3462F" w:rsidP="00665DC5">
            <w:pPr>
              <w:jc w:val="center"/>
              <w:rPr>
                <w:sz w:val="20"/>
                <w:szCs w:val="20"/>
              </w:rPr>
            </w:pPr>
            <w:r w:rsidRPr="00C24D2B">
              <w:rPr>
                <w:rFonts w:hint="eastAsia"/>
                <w:sz w:val="20"/>
                <w:szCs w:val="20"/>
              </w:rPr>
              <w:t>配当割</w:t>
            </w:r>
            <w:r w:rsidR="00671C5B" w:rsidRPr="00C24D2B">
              <w:rPr>
                <w:sz w:val="20"/>
                <w:szCs w:val="20"/>
              </w:rPr>
              <w:t>額</w:t>
            </w:r>
            <w:r w:rsidR="00665DC5" w:rsidRPr="00C24D2B">
              <w:rPr>
                <w:rFonts w:hint="eastAsia"/>
                <w:sz w:val="20"/>
                <w:szCs w:val="20"/>
              </w:rPr>
              <w:t>控除額</w:t>
            </w:r>
            <w:r w:rsidR="00DA3E3F" w:rsidRPr="00C24D2B">
              <w:rPr>
                <w:rFonts w:hint="eastAsia"/>
                <w:sz w:val="20"/>
                <w:szCs w:val="20"/>
              </w:rPr>
              <w:t>(</w:t>
            </w:r>
            <w:r w:rsidR="00AB2162" w:rsidRPr="00C24D2B">
              <w:rPr>
                <w:rFonts w:hint="eastAsia"/>
                <w:sz w:val="20"/>
                <w:szCs w:val="20"/>
              </w:rPr>
              <w:t>住民税</w:t>
            </w:r>
            <w:r w:rsidR="00DA3E3F" w:rsidRPr="00C24D2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72EB2" w:rsidRPr="00C24D2B" w:rsidTr="00D32630">
        <w:tc>
          <w:tcPr>
            <w:tcW w:w="2123" w:type="dxa"/>
            <w:vMerge w:val="restart"/>
          </w:tcPr>
          <w:p w:rsidR="00C72EB2" w:rsidRPr="00C24D2B" w:rsidRDefault="00D55184" w:rsidP="00C1104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24D2B">
              <w:rPr>
                <w:rFonts w:hint="eastAsia"/>
                <w:sz w:val="20"/>
                <w:szCs w:val="20"/>
              </w:rPr>
              <w:t>上場株式等の配当等</w:t>
            </w:r>
          </w:p>
        </w:tc>
        <w:tc>
          <w:tcPr>
            <w:tcW w:w="1274" w:type="dxa"/>
          </w:tcPr>
          <w:p w:rsidR="00C72EB2" w:rsidRPr="00C24D2B" w:rsidRDefault="00C72EB2" w:rsidP="00C72EB2">
            <w:pPr>
              <w:jc w:val="center"/>
              <w:rPr>
                <w:sz w:val="20"/>
                <w:szCs w:val="20"/>
              </w:rPr>
            </w:pPr>
            <w:r w:rsidRPr="00C24D2B">
              <w:rPr>
                <w:sz w:val="20"/>
                <w:szCs w:val="20"/>
              </w:rPr>
              <w:t>総合課税</w:t>
            </w:r>
          </w:p>
        </w:tc>
        <w:tc>
          <w:tcPr>
            <w:tcW w:w="3261" w:type="dxa"/>
          </w:tcPr>
          <w:p w:rsidR="00C72EB2" w:rsidRPr="00C24D2B" w:rsidRDefault="00D32630" w:rsidP="00C72E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72EB2" w:rsidRPr="00C24D2B">
              <w:rPr>
                <w:sz w:val="20"/>
                <w:szCs w:val="20"/>
              </w:rPr>
              <w:t>円</w:t>
            </w:r>
          </w:p>
        </w:tc>
        <w:tc>
          <w:tcPr>
            <w:tcW w:w="3118" w:type="dxa"/>
          </w:tcPr>
          <w:p w:rsidR="00C72EB2" w:rsidRPr="00C24D2B" w:rsidRDefault="00CD03E3" w:rsidP="00CD03E3">
            <w:pPr>
              <w:jc w:val="right"/>
              <w:rPr>
                <w:sz w:val="20"/>
                <w:szCs w:val="20"/>
              </w:rPr>
            </w:pPr>
            <w:r w:rsidRPr="00C24D2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C72EB2" w:rsidRPr="00C24D2B" w:rsidTr="00D32630">
        <w:tc>
          <w:tcPr>
            <w:tcW w:w="2123" w:type="dxa"/>
            <w:vMerge/>
          </w:tcPr>
          <w:p w:rsidR="00C72EB2" w:rsidRPr="00C24D2B" w:rsidRDefault="00C72EB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72EB2" w:rsidRPr="00C24D2B" w:rsidRDefault="00C72EB2" w:rsidP="00C72EB2">
            <w:pPr>
              <w:jc w:val="center"/>
              <w:rPr>
                <w:sz w:val="20"/>
                <w:szCs w:val="20"/>
              </w:rPr>
            </w:pPr>
            <w:r w:rsidRPr="00C24D2B">
              <w:rPr>
                <w:sz w:val="20"/>
                <w:szCs w:val="20"/>
              </w:rPr>
              <w:t>分離課税</w:t>
            </w:r>
          </w:p>
        </w:tc>
        <w:tc>
          <w:tcPr>
            <w:tcW w:w="3261" w:type="dxa"/>
          </w:tcPr>
          <w:p w:rsidR="00C72EB2" w:rsidRPr="00C24D2B" w:rsidRDefault="00C72EB2" w:rsidP="00C72EB2">
            <w:pPr>
              <w:jc w:val="right"/>
              <w:rPr>
                <w:sz w:val="20"/>
                <w:szCs w:val="20"/>
              </w:rPr>
            </w:pPr>
            <w:r w:rsidRPr="00C24D2B">
              <w:rPr>
                <w:sz w:val="20"/>
                <w:szCs w:val="20"/>
              </w:rPr>
              <w:t>円</w:t>
            </w:r>
          </w:p>
        </w:tc>
        <w:tc>
          <w:tcPr>
            <w:tcW w:w="3118" w:type="dxa"/>
          </w:tcPr>
          <w:p w:rsidR="00C72EB2" w:rsidRPr="00C24D2B" w:rsidRDefault="00CD03E3" w:rsidP="00CD03E3">
            <w:pPr>
              <w:jc w:val="right"/>
              <w:rPr>
                <w:sz w:val="20"/>
                <w:szCs w:val="20"/>
              </w:rPr>
            </w:pPr>
            <w:r w:rsidRPr="00C24D2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2704D2" w:rsidRPr="00A7400A" w:rsidRDefault="002704D2" w:rsidP="002704D2">
      <w:pPr>
        <w:rPr>
          <w:b/>
          <w:sz w:val="20"/>
          <w:szCs w:val="20"/>
        </w:rPr>
      </w:pPr>
      <w:r w:rsidRPr="00A7400A">
        <w:rPr>
          <w:rFonts w:hint="eastAsia"/>
          <w:b/>
          <w:sz w:val="20"/>
          <w:szCs w:val="20"/>
        </w:rPr>
        <w:t>上場株式等の</w:t>
      </w:r>
      <w:r w:rsidRPr="00A7400A">
        <w:rPr>
          <w:rFonts w:hint="eastAsia"/>
          <w:b/>
          <w:sz w:val="20"/>
          <w:szCs w:val="20"/>
          <w:u w:val="single"/>
        </w:rPr>
        <w:t>配当</w:t>
      </w:r>
      <w:r w:rsidRPr="00A7400A">
        <w:rPr>
          <w:rFonts w:hint="eastAsia"/>
          <w:b/>
          <w:sz w:val="20"/>
          <w:szCs w:val="20"/>
        </w:rPr>
        <w:t>等に係る市民税・都民税（住民税）の課税方式について次のとおり選択します。</w:t>
      </w:r>
    </w:p>
    <w:p w:rsidR="00B44001" w:rsidRPr="00C705D9" w:rsidRDefault="00927F21" w:rsidP="002704D2">
      <w:pPr>
        <w:rPr>
          <w:rFonts w:eastAsiaTheme="minorHAnsi"/>
          <w:b/>
          <w:sz w:val="20"/>
          <w:szCs w:val="20"/>
        </w:rPr>
      </w:pPr>
      <w:r w:rsidRPr="00A7400A">
        <w:rPr>
          <w:rFonts w:hint="eastAsia"/>
          <w:b/>
          <w:sz w:val="20"/>
          <w:szCs w:val="20"/>
        </w:rPr>
        <w:t>（</w:t>
      </w:r>
      <w:r w:rsidRPr="00C705D9">
        <w:rPr>
          <w:rFonts w:eastAsiaTheme="minorHAnsi" w:hint="eastAsia"/>
          <w:b/>
          <w:sz w:val="20"/>
          <w:szCs w:val="20"/>
        </w:rPr>
        <w:t>希望する箇所に</w:t>
      </w:r>
      <w:r w:rsidR="00351465" w:rsidRPr="00C705D9">
        <w:rPr>
          <w:rFonts w:ascii="Segoe UI Symbol" w:eastAsiaTheme="minorHAnsi" w:hAnsi="Segoe UI Symbol" w:cs="Segoe UI Symbol"/>
          <w:b/>
          <w:sz w:val="20"/>
          <w:szCs w:val="20"/>
        </w:rPr>
        <w:t>☑</w:t>
      </w:r>
      <w:r w:rsidR="00351465" w:rsidRPr="00C705D9">
        <w:rPr>
          <w:rFonts w:ascii="游明朝" w:eastAsia="游明朝" w:hAnsi="游明朝" w:cs="游明朝" w:hint="eastAsia"/>
          <w:b/>
          <w:sz w:val="20"/>
          <w:szCs w:val="20"/>
        </w:rPr>
        <w:t>をしてくだ</w:t>
      </w:r>
      <w:r w:rsidRPr="00C705D9">
        <w:rPr>
          <w:rFonts w:eastAsiaTheme="minorHAnsi" w:cs="ＭＳ 明朝" w:hint="eastAsia"/>
          <w:b/>
          <w:sz w:val="20"/>
          <w:szCs w:val="20"/>
        </w:rPr>
        <w:t>さい。</w:t>
      </w:r>
      <w:r w:rsidRPr="00C705D9">
        <w:rPr>
          <w:rFonts w:eastAsiaTheme="minorHAnsi" w:hint="eastAsia"/>
          <w:b/>
          <w:sz w:val="20"/>
          <w:szCs w:val="20"/>
        </w:rPr>
        <w:t>）</w:t>
      </w:r>
    </w:p>
    <w:p w:rsidR="002704D2" w:rsidRPr="00A7400A" w:rsidRDefault="002704D2" w:rsidP="002704D2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申告不要（=</w:t>
      </w:r>
      <w:r w:rsidR="00A7400A" w:rsidRPr="00A7400A">
        <w:rPr>
          <w:rFonts w:hint="eastAsia"/>
          <w:sz w:val="20"/>
          <w:szCs w:val="20"/>
        </w:rPr>
        <w:t>申告しない）を選択します</w:t>
      </w:r>
      <w:r w:rsidRPr="00A7400A">
        <w:rPr>
          <w:rFonts w:hint="eastAsia"/>
          <w:sz w:val="20"/>
          <w:szCs w:val="20"/>
        </w:rPr>
        <w:t>。</w:t>
      </w:r>
    </w:p>
    <w:p w:rsidR="002704D2" w:rsidRPr="00A7400A" w:rsidRDefault="00A7400A" w:rsidP="002704D2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総合課税を選択します</w:t>
      </w:r>
      <w:r w:rsidR="002704D2" w:rsidRPr="00A7400A">
        <w:rPr>
          <w:rFonts w:hint="eastAsia"/>
          <w:sz w:val="20"/>
          <w:szCs w:val="20"/>
        </w:rPr>
        <w:t>。</w:t>
      </w:r>
    </w:p>
    <w:p w:rsidR="002704D2" w:rsidRPr="00A7400A" w:rsidRDefault="002704D2" w:rsidP="00DA3E3F">
      <w:pPr>
        <w:pStyle w:val="a3"/>
        <w:ind w:leftChars="0" w:left="360"/>
        <w:rPr>
          <w:sz w:val="20"/>
          <w:szCs w:val="20"/>
          <w:u w:val="single"/>
        </w:rPr>
      </w:pPr>
      <w:r w:rsidRPr="00A7400A">
        <w:rPr>
          <w:rFonts w:hint="eastAsia"/>
          <w:sz w:val="20"/>
          <w:szCs w:val="20"/>
        </w:rPr>
        <w:t>住民税</w:t>
      </w:r>
      <w:r w:rsidR="00927F21" w:rsidRPr="00A7400A">
        <w:rPr>
          <w:rFonts w:hint="eastAsia"/>
          <w:sz w:val="20"/>
          <w:szCs w:val="20"/>
        </w:rPr>
        <w:t>で</w:t>
      </w:r>
      <w:r w:rsidRPr="00A7400A">
        <w:rPr>
          <w:rFonts w:hint="eastAsia"/>
          <w:sz w:val="20"/>
          <w:szCs w:val="20"/>
        </w:rPr>
        <w:t>申告する額：</w:t>
      </w:r>
      <w:r w:rsidRPr="00A7400A">
        <w:rPr>
          <w:rFonts w:hint="eastAsia"/>
          <w:sz w:val="20"/>
          <w:szCs w:val="20"/>
          <w:u w:val="single"/>
        </w:rPr>
        <w:t xml:space="preserve">　　　　　　　　円</w:t>
      </w:r>
      <w:r w:rsidR="00DA3E3F" w:rsidRPr="00A7400A">
        <w:rPr>
          <w:rFonts w:hint="eastAsia"/>
          <w:sz w:val="20"/>
          <w:szCs w:val="20"/>
        </w:rPr>
        <w:t xml:space="preserve">　　</w:t>
      </w:r>
      <w:r w:rsidRPr="00A7400A">
        <w:rPr>
          <w:rFonts w:hint="eastAsia"/>
          <w:sz w:val="20"/>
          <w:szCs w:val="20"/>
        </w:rPr>
        <w:t>配当割額</w:t>
      </w:r>
      <w:r w:rsidR="004F40AA" w:rsidRPr="00A7400A">
        <w:rPr>
          <w:rFonts w:hint="eastAsia"/>
          <w:sz w:val="20"/>
          <w:szCs w:val="20"/>
        </w:rPr>
        <w:t>控除額</w:t>
      </w:r>
      <w:r w:rsidR="00DA3E3F" w:rsidRPr="00A7400A">
        <w:rPr>
          <w:rFonts w:hint="eastAsia"/>
          <w:sz w:val="20"/>
          <w:szCs w:val="20"/>
        </w:rPr>
        <w:t>(</w:t>
      </w:r>
      <w:r w:rsidR="004F40AA" w:rsidRPr="00A7400A">
        <w:rPr>
          <w:rFonts w:hint="eastAsia"/>
          <w:sz w:val="20"/>
          <w:szCs w:val="20"/>
        </w:rPr>
        <w:t>住民税</w:t>
      </w:r>
      <w:r w:rsidR="00DA3E3F" w:rsidRPr="00A7400A">
        <w:rPr>
          <w:rFonts w:hint="eastAsia"/>
          <w:sz w:val="20"/>
          <w:szCs w:val="20"/>
        </w:rPr>
        <w:t>)</w:t>
      </w:r>
      <w:r w:rsidRPr="00A7400A">
        <w:rPr>
          <w:rFonts w:hint="eastAsia"/>
          <w:sz w:val="20"/>
          <w:szCs w:val="20"/>
        </w:rPr>
        <w:t>：</w:t>
      </w:r>
      <w:r w:rsidRPr="00A7400A">
        <w:rPr>
          <w:rFonts w:hint="eastAsia"/>
          <w:sz w:val="20"/>
          <w:szCs w:val="20"/>
          <w:u w:val="single"/>
        </w:rPr>
        <w:t xml:space="preserve">　　　　　　　　円</w:t>
      </w:r>
    </w:p>
    <w:p w:rsidR="002704D2" w:rsidRPr="00A7400A" w:rsidRDefault="002704D2" w:rsidP="002704D2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A7400A">
        <w:rPr>
          <w:sz w:val="20"/>
          <w:szCs w:val="20"/>
        </w:rPr>
        <w:t>申告</w:t>
      </w:r>
      <w:r w:rsidR="00A7400A" w:rsidRPr="00A7400A">
        <w:rPr>
          <w:rFonts w:hint="eastAsia"/>
          <w:sz w:val="20"/>
          <w:szCs w:val="20"/>
        </w:rPr>
        <w:t>分離課税を選択します</w:t>
      </w:r>
      <w:r w:rsidRPr="00A7400A">
        <w:rPr>
          <w:rFonts w:hint="eastAsia"/>
          <w:sz w:val="20"/>
          <w:szCs w:val="20"/>
        </w:rPr>
        <w:t>。</w:t>
      </w:r>
    </w:p>
    <w:p w:rsidR="002704D2" w:rsidRPr="00A7400A" w:rsidRDefault="00927F21" w:rsidP="00927F21">
      <w:pPr>
        <w:pStyle w:val="a3"/>
        <w:ind w:leftChars="0" w:left="360"/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住民税で</w:t>
      </w:r>
      <w:r w:rsidR="002704D2" w:rsidRPr="00A7400A">
        <w:rPr>
          <w:rFonts w:hint="eastAsia"/>
          <w:sz w:val="20"/>
          <w:szCs w:val="20"/>
        </w:rPr>
        <w:t>申告する額：</w:t>
      </w:r>
      <w:r w:rsidR="002704D2" w:rsidRPr="00A7400A">
        <w:rPr>
          <w:rFonts w:hint="eastAsia"/>
          <w:sz w:val="20"/>
          <w:szCs w:val="20"/>
          <w:u w:val="single"/>
        </w:rPr>
        <w:t xml:space="preserve">　　　　　　　　円</w:t>
      </w:r>
      <w:r w:rsidR="00DA3E3F" w:rsidRPr="00A7400A">
        <w:rPr>
          <w:rFonts w:hint="eastAsia"/>
          <w:sz w:val="20"/>
          <w:szCs w:val="20"/>
        </w:rPr>
        <w:t xml:space="preserve">　　</w:t>
      </w:r>
      <w:r w:rsidR="004F40AA" w:rsidRPr="00A7400A">
        <w:rPr>
          <w:rFonts w:hint="eastAsia"/>
          <w:sz w:val="20"/>
          <w:szCs w:val="20"/>
        </w:rPr>
        <w:t>配当割額控除額(</w:t>
      </w:r>
      <w:r w:rsidR="00665DC5">
        <w:rPr>
          <w:rFonts w:hint="eastAsia"/>
          <w:sz w:val="20"/>
          <w:szCs w:val="20"/>
        </w:rPr>
        <w:t>住民税</w:t>
      </w:r>
      <w:r w:rsidR="004F40AA" w:rsidRPr="00A7400A">
        <w:rPr>
          <w:rFonts w:hint="eastAsia"/>
          <w:sz w:val="20"/>
          <w:szCs w:val="20"/>
        </w:rPr>
        <w:t>)</w:t>
      </w:r>
      <w:r w:rsidR="002704D2" w:rsidRPr="00A7400A">
        <w:rPr>
          <w:rFonts w:hint="eastAsia"/>
          <w:sz w:val="20"/>
          <w:szCs w:val="20"/>
        </w:rPr>
        <w:t>：</w:t>
      </w:r>
      <w:r w:rsidR="002704D2" w:rsidRPr="00A7400A">
        <w:rPr>
          <w:rFonts w:hint="eastAsia"/>
          <w:sz w:val="20"/>
          <w:szCs w:val="20"/>
          <w:u w:val="single"/>
        </w:rPr>
        <w:t xml:space="preserve">　　　　　　　　円</w:t>
      </w:r>
    </w:p>
    <w:p w:rsidR="00B44001" w:rsidRPr="00A7400A" w:rsidRDefault="00B44001" w:rsidP="002704D2">
      <w:pPr>
        <w:rPr>
          <w:sz w:val="20"/>
          <w:szCs w:val="20"/>
        </w:rPr>
      </w:pPr>
    </w:p>
    <w:p w:rsidR="002704D2" w:rsidRPr="00A7400A" w:rsidRDefault="002704D2" w:rsidP="002704D2">
      <w:pPr>
        <w:rPr>
          <w:sz w:val="20"/>
          <w:szCs w:val="20"/>
        </w:rPr>
      </w:pPr>
      <w:r w:rsidRPr="00A7400A">
        <w:rPr>
          <w:sz w:val="20"/>
          <w:szCs w:val="20"/>
        </w:rPr>
        <w:t>確定申告した</w:t>
      </w:r>
      <w:r w:rsidRPr="00A7400A">
        <w:rPr>
          <w:rFonts w:hint="eastAsia"/>
          <w:sz w:val="20"/>
          <w:szCs w:val="20"/>
        </w:rPr>
        <w:t>(する)</w:t>
      </w:r>
      <w:r w:rsidRPr="00A7400A">
        <w:rPr>
          <w:sz w:val="20"/>
          <w:szCs w:val="20"/>
        </w:rPr>
        <w:t>上場株式等の</w:t>
      </w:r>
      <w:r w:rsidRPr="00665DC5">
        <w:rPr>
          <w:rFonts w:hint="eastAsia"/>
          <w:sz w:val="20"/>
          <w:szCs w:val="20"/>
          <w:u w:val="single"/>
        </w:rPr>
        <w:t>譲渡所得</w:t>
      </w:r>
      <w:r w:rsidRPr="00A7400A">
        <w:rPr>
          <w:rFonts w:hint="eastAsia"/>
          <w:sz w:val="20"/>
          <w:szCs w:val="20"/>
        </w:rPr>
        <w:t>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3118"/>
      </w:tblGrid>
      <w:tr w:rsidR="002704D2" w:rsidRPr="00A7400A" w:rsidTr="00D32630">
        <w:tc>
          <w:tcPr>
            <w:tcW w:w="2547" w:type="dxa"/>
          </w:tcPr>
          <w:p w:rsidR="002704D2" w:rsidRPr="00A7400A" w:rsidRDefault="002704D2" w:rsidP="00AB216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7400A">
              <w:rPr>
                <w:rFonts w:hint="eastAsia"/>
                <w:sz w:val="20"/>
                <w:szCs w:val="20"/>
              </w:rPr>
              <w:t>所得の種類</w:t>
            </w:r>
          </w:p>
        </w:tc>
        <w:tc>
          <w:tcPr>
            <w:tcW w:w="1134" w:type="dxa"/>
          </w:tcPr>
          <w:p w:rsidR="002704D2" w:rsidRPr="00A7400A" w:rsidRDefault="002704D2" w:rsidP="00AB216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7400A">
              <w:rPr>
                <w:sz w:val="20"/>
                <w:szCs w:val="20"/>
              </w:rPr>
              <w:t>申告区分</w:t>
            </w:r>
          </w:p>
        </w:tc>
        <w:tc>
          <w:tcPr>
            <w:tcW w:w="2977" w:type="dxa"/>
          </w:tcPr>
          <w:p w:rsidR="002704D2" w:rsidRPr="00A7400A" w:rsidRDefault="002704D2" w:rsidP="00AB2162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7400A">
              <w:rPr>
                <w:sz w:val="20"/>
                <w:szCs w:val="20"/>
              </w:rPr>
              <w:t>確定申告した</w:t>
            </w:r>
            <w:r w:rsidRPr="00A7400A">
              <w:rPr>
                <w:rFonts w:hint="eastAsia"/>
                <w:sz w:val="20"/>
                <w:szCs w:val="20"/>
              </w:rPr>
              <w:t>(する)</w:t>
            </w:r>
            <w:r w:rsidRPr="00A7400A">
              <w:rPr>
                <w:sz w:val="20"/>
                <w:szCs w:val="20"/>
              </w:rPr>
              <w:t>額</w:t>
            </w:r>
          </w:p>
        </w:tc>
        <w:tc>
          <w:tcPr>
            <w:tcW w:w="3118" w:type="dxa"/>
          </w:tcPr>
          <w:p w:rsidR="006F48E1" w:rsidRDefault="002704D2" w:rsidP="00665DC5">
            <w:pPr>
              <w:jc w:val="center"/>
              <w:rPr>
                <w:sz w:val="20"/>
                <w:szCs w:val="20"/>
              </w:rPr>
            </w:pPr>
            <w:r w:rsidRPr="00A7400A">
              <w:rPr>
                <w:rFonts w:hint="eastAsia"/>
                <w:sz w:val="20"/>
                <w:szCs w:val="20"/>
              </w:rPr>
              <w:t>株式等譲渡所得割額</w:t>
            </w:r>
            <w:r w:rsidR="004F40AA" w:rsidRPr="00A7400A">
              <w:rPr>
                <w:rFonts w:hint="eastAsia"/>
                <w:sz w:val="20"/>
                <w:szCs w:val="20"/>
              </w:rPr>
              <w:t>控除額</w:t>
            </w:r>
          </w:p>
          <w:p w:rsidR="002704D2" w:rsidRPr="00A7400A" w:rsidRDefault="00DA3E3F" w:rsidP="00665DC5">
            <w:pPr>
              <w:jc w:val="center"/>
              <w:rPr>
                <w:sz w:val="20"/>
                <w:szCs w:val="20"/>
              </w:rPr>
            </w:pPr>
            <w:r w:rsidRPr="00A7400A">
              <w:rPr>
                <w:rFonts w:hint="eastAsia"/>
                <w:sz w:val="20"/>
                <w:szCs w:val="20"/>
              </w:rPr>
              <w:t>(</w:t>
            </w:r>
            <w:r w:rsidR="004F40AA" w:rsidRPr="00A7400A">
              <w:rPr>
                <w:rFonts w:hint="eastAsia"/>
                <w:sz w:val="20"/>
                <w:szCs w:val="20"/>
              </w:rPr>
              <w:t>住民税</w:t>
            </w:r>
            <w:r w:rsidRPr="00A7400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704D2" w:rsidRPr="00A7400A" w:rsidTr="00D32630">
        <w:tc>
          <w:tcPr>
            <w:tcW w:w="2547" w:type="dxa"/>
          </w:tcPr>
          <w:p w:rsidR="002704D2" w:rsidRPr="00A7400A" w:rsidRDefault="002704D2" w:rsidP="00ED3F0E">
            <w:pPr>
              <w:jc w:val="center"/>
              <w:rPr>
                <w:sz w:val="20"/>
                <w:szCs w:val="20"/>
              </w:rPr>
            </w:pPr>
            <w:r w:rsidRPr="00A7400A">
              <w:rPr>
                <w:sz w:val="20"/>
                <w:szCs w:val="20"/>
              </w:rPr>
              <w:t>上場株式等の譲渡</w:t>
            </w:r>
            <w:r w:rsidR="00B44001" w:rsidRPr="00A7400A">
              <w:rPr>
                <w:rFonts w:hint="eastAsia"/>
                <w:sz w:val="20"/>
                <w:szCs w:val="20"/>
              </w:rPr>
              <w:t>所得等</w:t>
            </w:r>
          </w:p>
        </w:tc>
        <w:tc>
          <w:tcPr>
            <w:tcW w:w="1134" w:type="dxa"/>
          </w:tcPr>
          <w:p w:rsidR="002704D2" w:rsidRPr="00A7400A" w:rsidRDefault="002704D2" w:rsidP="00ED3F0E">
            <w:pPr>
              <w:jc w:val="center"/>
              <w:rPr>
                <w:sz w:val="20"/>
                <w:szCs w:val="20"/>
              </w:rPr>
            </w:pPr>
            <w:r w:rsidRPr="00A7400A">
              <w:rPr>
                <w:sz w:val="20"/>
                <w:szCs w:val="20"/>
              </w:rPr>
              <w:t>分離課税</w:t>
            </w:r>
          </w:p>
        </w:tc>
        <w:tc>
          <w:tcPr>
            <w:tcW w:w="2977" w:type="dxa"/>
          </w:tcPr>
          <w:p w:rsidR="002704D2" w:rsidRPr="00A7400A" w:rsidRDefault="002704D2" w:rsidP="00ED3F0E">
            <w:pPr>
              <w:jc w:val="right"/>
              <w:rPr>
                <w:sz w:val="20"/>
                <w:szCs w:val="20"/>
              </w:rPr>
            </w:pPr>
            <w:r w:rsidRPr="00A7400A">
              <w:rPr>
                <w:sz w:val="20"/>
                <w:szCs w:val="20"/>
              </w:rPr>
              <w:t>円</w:t>
            </w:r>
          </w:p>
        </w:tc>
        <w:tc>
          <w:tcPr>
            <w:tcW w:w="3118" w:type="dxa"/>
          </w:tcPr>
          <w:p w:rsidR="002704D2" w:rsidRPr="00A7400A" w:rsidRDefault="002704D2" w:rsidP="00ED3F0E">
            <w:pPr>
              <w:jc w:val="right"/>
              <w:rPr>
                <w:sz w:val="20"/>
                <w:szCs w:val="20"/>
              </w:rPr>
            </w:pPr>
            <w:r w:rsidRPr="00A7400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927F21" w:rsidRPr="00A7400A" w:rsidRDefault="00C13E43" w:rsidP="00C13E43">
      <w:pPr>
        <w:rPr>
          <w:b/>
          <w:sz w:val="20"/>
          <w:szCs w:val="20"/>
        </w:rPr>
      </w:pPr>
      <w:r w:rsidRPr="00A7400A">
        <w:rPr>
          <w:rFonts w:hint="eastAsia"/>
          <w:b/>
          <w:sz w:val="20"/>
          <w:szCs w:val="20"/>
        </w:rPr>
        <w:t>上場株式等の</w:t>
      </w:r>
      <w:r w:rsidRPr="00A7400A">
        <w:rPr>
          <w:rFonts w:hint="eastAsia"/>
          <w:b/>
          <w:sz w:val="20"/>
          <w:szCs w:val="20"/>
          <w:u w:val="single"/>
        </w:rPr>
        <w:t>譲渡所得</w:t>
      </w:r>
      <w:r w:rsidRPr="00A7400A">
        <w:rPr>
          <w:rFonts w:hint="eastAsia"/>
          <w:b/>
          <w:sz w:val="20"/>
          <w:szCs w:val="20"/>
        </w:rPr>
        <w:t>等に係る市民税・都民税（住民税）の課税方式について次の</w:t>
      </w:r>
      <w:r w:rsidR="004B6AF9" w:rsidRPr="00A7400A">
        <w:rPr>
          <w:rFonts w:hint="eastAsia"/>
          <w:b/>
          <w:sz w:val="20"/>
          <w:szCs w:val="20"/>
        </w:rPr>
        <w:t>とおり</w:t>
      </w:r>
      <w:r w:rsidRPr="00A7400A">
        <w:rPr>
          <w:rFonts w:hint="eastAsia"/>
          <w:b/>
          <w:sz w:val="20"/>
          <w:szCs w:val="20"/>
        </w:rPr>
        <w:t>選択します。</w:t>
      </w:r>
    </w:p>
    <w:p w:rsidR="00B44001" w:rsidRPr="00A7400A" w:rsidRDefault="00927F21" w:rsidP="00C13E43">
      <w:pPr>
        <w:rPr>
          <w:b/>
          <w:sz w:val="20"/>
          <w:szCs w:val="20"/>
        </w:rPr>
      </w:pPr>
      <w:r w:rsidRPr="00A7400A">
        <w:rPr>
          <w:rFonts w:hint="eastAsia"/>
          <w:b/>
          <w:sz w:val="20"/>
          <w:szCs w:val="20"/>
        </w:rPr>
        <w:t>（</w:t>
      </w:r>
      <w:r w:rsidRPr="00C705D9">
        <w:rPr>
          <w:rFonts w:eastAsiaTheme="minorHAnsi" w:hint="eastAsia"/>
          <w:b/>
          <w:sz w:val="20"/>
          <w:szCs w:val="20"/>
        </w:rPr>
        <w:t>希望する箇所に</w:t>
      </w:r>
      <w:r w:rsidR="00351465" w:rsidRPr="00C705D9">
        <w:rPr>
          <w:rFonts w:ascii="Segoe UI Symbol" w:eastAsiaTheme="minorHAnsi" w:hAnsi="Segoe UI Symbol" w:cs="Segoe UI Symbol"/>
          <w:b/>
          <w:sz w:val="20"/>
          <w:szCs w:val="20"/>
        </w:rPr>
        <w:t>☑</w:t>
      </w:r>
      <w:r w:rsidR="00351465" w:rsidRPr="00C705D9">
        <w:rPr>
          <w:rFonts w:ascii="游明朝" w:eastAsia="游明朝" w:hAnsi="游明朝" w:cs="游明朝" w:hint="eastAsia"/>
          <w:b/>
          <w:sz w:val="20"/>
          <w:szCs w:val="20"/>
        </w:rPr>
        <w:t>をしてくだ</w:t>
      </w:r>
      <w:r w:rsidRPr="00C705D9">
        <w:rPr>
          <w:rFonts w:eastAsiaTheme="minorHAnsi" w:cs="ＭＳ 明朝" w:hint="eastAsia"/>
          <w:b/>
          <w:sz w:val="20"/>
          <w:szCs w:val="20"/>
        </w:rPr>
        <w:t>さい。</w:t>
      </w:r>
      <w:r w:rsidRPr="00C705D9">
        <w:rPr>
          <w:rFonts w:eastAsiaTheme="minorHAnsi" w:hint="eastAsia"/>
          <w:b/>
          <w:sz w:val="20"/>
          <w:szCs w:val="20"/>
        </w:rPr>
        <w:t>）</w:t>
      </w:r>
    </w:p>
    <w:p w:rsidR="00C13E43" w:rsidRPr="00A7400A" w:rsidRDefault="00C13E43" w:rsidP="00C13E43">
      <w:pPr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□　申告不要（=申告しない）</w:t>
      </w:r>
      <w:r w:rsidR="00D55184" w:rsidRPr="00A7400A">
        <w:rPr>
          <w:rFonts w:hint="eastAsia"/>
          <w:sz w:val="20"/>
          <w:szCs w:val="20"/>
        </w:rPr>
        <w:t>を選択</w:t>
      </w:r>
      <w:r w:rsidR="00A7400A" w:rsidRPr="00A7400A">
        <w:rPr>
          <w:rFonts w:hint="eastAsia"/>
          <w:sz w:val="20"/>
          <w:szCs w:val="20"/>
        </w:rPr>
        <w:t>します</w:t>
      </w:r>
      <w:r w:rsidR="00D55184" w:rsidRPr="00A7400A">
        <w:rPr>
          <w:rFonts w:hint="eastAsia"/>
          <w:sz w:val="20"/>
          <w:szCs w:val="20"/>
        </w:rPr>
        <w:t>。</w:t>
      </w:r>
    </w:p>
    <w:p w:rsidR="00CD03E3" w:rsidRPr="00A7400A" w:rsidRDefault="00C13E43" w:rsidP="00C13E43">
      <w:pPr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 xml:space="preserve">□　</w:t>
      </w:r>
      <w:r w:rsidR="00A7400A" w:rsidRPr="00A7400A">
        <w:rPr>
          <w:rFonts w:hint="eastAsia"/>
          <w:sz w:val="20"/>
          <w:szCs w:val="20"/>
        </w:rPr>
        <w:t>申告分離課税を選択します</w:t>
      </w:r>
      <w:r w:rsidR="00D55184" w:rsidRPr="00A7400A">
        <w:rPr>
          <w:rFonts w:hint="eastAsia"/>
          <w:sz w:val="20"/>
          <w:szCs w:val="20"/>
        </w:rPr>
        <w:t>。</w:t>
      </w:r>
    </w:p>
    <w:p w:rsidR="00702B79" w:rsidRPr="00A7400A" w:rsidRDefault="00CD03E3" w:rsidP="00DA3E3F">
      <w:pPr>
        <w:pStyle w:val="a3"/>
        <w:ind w:leftChars="0" w:left="360" w:firstLine="60"/>
        <w:rPr>
          <w:sz w:val="20"/>
          <w:szCs w:val="20"/>
        </w:rPr>
      </w:pPr>
      <w:r w:rsidRPr="00A7400A">
        <w:rPr>
          <w:rFonts w:hint="eastAsia"/>
          <w:sz w:val="20"/>
          <w:szCs w:val="20"/>
        </w:rPr>
        <w:t>住民税</w:t>
      </w:r>
      <w:r w:rsidR="00927F21" w:rsidRPr="00A7400A">
        <w:rPr>
          <w:rFonts w:hint="eastAsia"/>
          <w:sz w:val="20"/>
          <w:szCs w:val="20"/>
        </w:rPr>
        <w:t>で</w:t>
      </w:r>
      <w:r w:rsidR="00D55184" w:rsidRPr="00A7400A">
        <w:rPr>
          <w:rFonts w:hint="eastAsia"/>
          <w:sz w:val="20"/>
          <w:szCs w:val="20"/>
        </w:rPr>
        <w:t>申告する額：</w:t>
      </w:r>
      <w:r w:rsidRPr="00A7400A">
        <w:rPr>
          <w:rFonts w:hint="eastAsia"/>
          <w:sz w:val="20"/>
          <w:szCs w:val="20"/>
          <w:u w:val="single"/>
        </w:rPr>
        <w:t xml:space="preserve">　　　　　</w:t>
      </w:r>
      <w:r w:rsidR="00DA3E3F" w:rsidRPr="00A7400A">
        <w:rPr>
          <w:rFonts w:hint="eastAsia"/>
          <w:sz w:val="20"/>
          <w:szCs w:val="20"/>
          <w:u w:val="single"/>
        </w:rPr>
        <w:t xml:space="preserve">　</w:t>
      </w:r>
      <w:r w:rsidR="00927F21" w:rsidRPr="00A7400A">
        <w:rPr>
          <w:rFonts w:hint="eastAsia"/>
          <w:sz w:val="20"/>
          <w:szCs w:val="20"/>
          <w:u w:val="single"/>
        </w:rPr>
        <w:t xml:space="preserve">　</w:t>
      </w:r>
      <w:r w:rsidR="00665DC5">
        <w:rPr>
          <w:rFonts w:hint="eastAsia"/>
          <w:sz w:val="20"/>
          <w:szCs w:val="20"/>
          <w:u w:val="single"/>
        </w:rPr>
        <w:t xml:space="preserve">　</w:t>
      </w:r>
      <w:r w:rsidRPr="00A7400A">
        <w:rPr>
          <w:rFonts w:hint="eastAsia"/>
          <w:sz w:val="20"/>
          <w:szCs w:val="20"/>
          <w:u w:val="single"/>
        </w:rPr>
        <w:t>円</w:t>
      </w:r>
      <w:r w:rsidR="00DA3E3F" w:rsidRPr="00A7400A">
        <w:rPr>
          <w:rFonts w:hint="eastAsia"/>
          <w:sz w:val="20"/>
          <w:szCs w:val="20"/>
        </w:rPr>
        <w:t xml:space="preserve">　</w:t>
      </w:r>
      <w:r w:rsidR="00665DC5">
        <w:rPr>
          <w:rFonts w:hint="eastAsia"/>
          <w:sz w:val="20"/>
          <w:szCs w:val="20"/>
        </w:rPr>
        <w:t xml:space="preserve">　</w:t>
      </w:r>
      <w:r w:rsidR="00E3462F" w:rsidRPr="00A7400A">
        <w:rPr>
          <w:rFonts w:hint="eastAsia"/>
          <w:sz w:val="20"/>
          <w:szCs w:val="20"/>
        </w:rPr>
        <w:t>株式等譲渡所得割</w:t>
      </w:r>
      <w:r w:rsidRPr="00A7400A">
        <w:rPr>
          <w:rFonts w:hint="eastAsia"/>
          <w:sz w:val="20"/>
          <w:szCs w:val="20"/>
        </w:rPr>
        <w:t>額</w:t>
      </w:r>
      <w:r w:rsidR="004F40AA" w:rsidRPr="00A7400A">
        <w:rPr>
          <w:rFonts w:hint="eastAsia"/>
          <w:sz w:val="20"/>
          <w:szCs w:val="20"/>
        </w:rPr>
        <w:t>控除額</w:t>
      </w:r>
      <w:r w:rsidR="00DA3E3F" w:rsidRPr="00A7400A">
        <w:rPr>
          <w:rFonts w:hint="eastAsia"/>
          <w:sz w:val="20"/>
          <w:szCs w:val="20"/>
        </w:rPr>
        <w:t>(</w:t>
      </w:r>
      <w:r w:rsidR="004F40AA" w:rsidRPr="00A7400A">
        <w:rPr>
          <w:rFonts w:hint="eastAsia"/>
          <w:sz w:val="20"/>
          <w:szCs w:val="20"/>
        </w:rPr>
        <w:t>住</w:t>
      </w:r>
      <w:r w:rsidR="00665DC5">
        <w:rPr>
          <w:rFonts w:hint="eastAsia"/>
          <w:sz w:val="20"/>
          <w:szCs w:val="20"/>
        </w:rPr>
        <w:t>民税</w:t>
      </w:r>
      <w:r w:rsidR="00DA3E3F" w:rsidRPr="00A7400A">
        <w:rPr>
          <w:rFonts w:hint="eastAsia"/>
          <w:sz w:val="20"/>
          <w:szCs w:val="20"/>
        </w:rPr>
        <w:t>)</w:t>
      </w:r>
      <w:r w:rsidRPr="00A7400A">
        <w:rPr>
          <w:rFonts w:hint="eastAsia"/>
          <w:sz w:val="20"/>
          <w:szCs w:val="20"/>
        </w:rPr>
        <w:t>：</w:t>
      </w:r>
      <w:r w:rsidRPr="00A7400A">
        <w:rPr>
          <w:rFonts w:hint="eastAsia"/>
          <w:sz w:val="20"/>
          <w:szCs w:val="20"/>
          <w:u w:val="single"/>
        </w:rPr>
        <w:t xml:space="preserve">　　　　　　　円</w:t>
      </w:r>
    </w:p>
    <w:p w:rsidR="000F551A" w:rsidRDefault="00BD4769" w:rsidP="00C13E43">
      <w:pPr>
        <w:rPr>
          <w:szCs w:val="21"/>
        </w:rPr>
      </w:pPr>
      <w:r w:rsidRPr="004966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7511A" wp14:editId="1E6EF849">
                <wp:simplePos x="0" y="0"/>
                <wp:positionH relativeFrom="margin">
                  <wp:posOffset>-12065</wp:posOffset>
                </wp:positionH>
                <wp:positionV relativeFrom="paragraph">
                  <wp:posOffset>243840</wp:posOffset>
                </wp:positionV>
                <wp:extent cx="6619875" cy="1581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A7AB8" id="正方形/長方形 3" o:spid="_x0000_s1026" style="position:absolute;left:0;text-align:left;margin-left:-.95pt;margin-top:19.2pt;width:521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" filled="f" strokecolor="black [3213]" strokeweight=".5pt">
                <w10:wrap anchorx="margin"/>
              </v:rect>
            </w:pict>
          </mc:Fallback>
        </mc:AlternateContent>
      </w:r>
    </w:p>
    <w:p w:rsidR="00C13E43" w:rsidRPr="00617A49" w:rsidRDefault="00BF4541" w:rsidP="00DC5CD6">
      <w:pPr>
        <w:ind w:firstLineChars="100" w:firstLine="201"/>
        <w:rPr>
          <w:rFonts w:asciiTheme="majorHAnsi" w:eastAsiaTheme="majorHAnsi" w:hAnsiTheme="majorHAnsi"/>
          <w:b/>
          <w:sz w:val="20"/>
          <w:szCs w:val="20"/>
        </w:rPr>
      </w:pPr>
      <w:r w:rsidRPr="00DC5CD6">
        <w:rPr>
          <w:rFonts w:ascii="ＭＳ ゴシック" w:eastAsia="ＭＳ ゴシック" w:hAnsi="ＭＳ ゴシック" w:hint="eastAsia"/>
          <w:b/>
          <w:sz w:val="20"/>
          <w:szCs w:val="20"/>
        </w:rPr>
        <w:t>注意事項</w:t>
      </w:r>
      <w:r w:rsidR="00617A49">
        <w:rPr>
          <w:rFonts w:asciiTheme="majorHAnsi" w:eastAsiaTheme="majorHAnsi" w:hAnsiTheme="majorHAnsi" w:hint="eastAsia"/>
          <w:b/>
          <w:sz w:val="20"/>
          <w:szCs w:val="20"/>
        </w:rPr>
        <w:t xml:space="preserve">　　　</w:t>
      </w:r>
      <w:r w:rsidR="009F2561">
        <w:rPr>
          <w:rFonts w:ascii="ＭＳ ゴシック" w:eastAsia="ＭＳ ゴシック" w:hAnsi="ＭＳ ゴシック" w:hint="eastAsia"/>
          <w:b/>
          <w:sz w:val="20"/>
          <w:szCs w:val="20"/>
        </w:rPr>
        <w:t>※必ずご確認ください</w:t>
      </w:r>
    </w:p>
    <w:p w:rsidR="0001074E" w:rsidRDefault="00E15299" w:rsidP="0001074E">
      <w:pPr>
        <w:spacing w:line="260" w:lineRule="exact"/>
        <w:ind w:left="180" w:hangingChars="100" w:hanging="180"/>
        <w:rPr>
          <w:sz w:val="18"/>
          <w:szCs w:val="20"/>
          <w:u w:val="wave"/>
        </w:rPr>
      </w:pPr>
      <w:r w:rsidRPr="00BD4769">
        <w:rPr>
          <w:rFonts w:hint="eastAsia"/>
          <w:sz w:val="18"/>
          <w:szCs w:val="20"/>
        </w:rPr>
        <w:t>・</w:t>
      </w:r>
      <w:r w:rsidR="00617A49">
        <w:rPr>
          <w:rFonts w:hint="eastAsia"/>
          <w:sz w:val="18"/>
          <w:szCs w:val="20"/>
          <w:u w:val="wave"/>
        </w:rPr>
        <w:t>住民税において</w:t>
      </w:r>
      <w:r w:rsidR="00945DDA" w:rsidRPr="00DC5CD6">
        <w:rPr>
          <w:rFonts w:ascii="ＭＳ ゴシック" w:eastAsia="ＭＳ ゴシック" w:hAnsi="ＭＳ ゴシック" w:hint="eastAsia"/>
          <w:b/>
          <w:sz w:val="18"/>
          <w:szCs w:val="20"/>
          <w:u w:val="wave"/>
        </w:rPr>
        <w:t>全て</w:t>
      </w:r>
      <w:r w:rsidRPr="00DC5CD6">
        <w:rPr>
          <w:rFonts w:ascii="ＭＳ ゴシック" w:eastAsia="ＭＳ ゴシック" w:hAnsi="ＭＳ ゴシック" w:hint="eastAsia"/>
          <w:b/>
          <w:sz w:val="18"/>
          <w:szCs w:val="20"/>
          <w:u w:val="wave"/>
        </w:rPr>
        <w:t>申告不要</w:t>
      </w:r>
      <w:r w:rsidRPr="00BD4769">
        <w:rPr>
          <w:rFonts w:hint="eastAsia"/>
          <w:sz w:val="18"/>
          <w:szCs w:val="20"/>
          <w:u w:val="wave"/>
        </w:rPr>
        <w:t>を選択される方で、確定申告書の第２表「住民税・事業税に関する事項」の「特定配当等・特定</w:t>
      </w:r>
    </w:p>
    <w:p w:rsidR="0001074E" w:rsidRDefault="00E15299" w:rsidP="0001074E">
      <w:pPr>
        <w:spacing w:line="260" w:lineRule="exact"/>
        <w:ind w:leftChars="100" w:left="210"/>
        <w:rPr>
          <w:sz w:val="18"/>
          <w:szCs w:val="20"/>
          <w:u w:val="wave"/>
        </w:rPr>
      </w:pPr>
      <w:r w:rsidRPr="00BD4769">
        <w:rPr>
          <w:rFonts w:hint="eastAsia"/>
          <w:sz w:val="18"/>
          <w:szCs w:val="20"/>
          <w:u w:val="wave"/>
        </w:rPr>
        <w:t>株式等譲渡所得の全部の申告不要」</w:t>
      </w:r>
      <w:r w:rsidR="004C4DB9">
        <w:rPr>
          <w:rFonts w:hint="eastAsia"/>
          <w:sz w:val="18"/>
          <w:szCs w:val="20"/>
          <w:u w:val="wave"/>
        </w:rPr>
        <w:t>欄</w:t>
      </w:r>
      <w:r w:rsidR="00467181" w:rsidRPr="00BD4769">
        <w:rPr>
          <w:rFonts w:hint="eastAsia"/>
          <w:sz w:val="18"/>
          <w:szCs w:val="20"/>
          <w:u w:val="wave"/>
        </w:rPr>
        <w:t>に</w:t>
      </w:r>
      <w:r w:rsidR="004C4DB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20"/>
          <w:u w:val="wav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C4DB9">
        <w:rPr>
          <w:rFonts w:hint="eastAsia"/>
          <w:sz w:val="18"/>
          <w:szCs w:val="20"/>
          <w:u w:val="wave"/>
        </w:rPr>
        <w:t>を記入して</w:t>
      </w:r>
      <w:r w:rsidRPr="00BD4769">
        <w:rPr>
          <w:rFonts w:hint="eastAsia"/>
          <w:sz w:val="18"/>
          <w:szCs w:val="20"/>
          <w:u w:val="wave"/>
        </w:rPr>
        <w:t>いる場合、この申告書</w:t>
      </w:r>
      <w:r w:rsidR="00654DB3">
        <w:rPr>
          <w:rFonts w:hint="eastAsia"/>
          <w:sz w:val="18"/>
          <w:szCs w:val="20"/>
          <w:u w:val="wave"/>
        </w:rPr>
        <w:t>と市民税・都民税申告書</w:t>
      </w:r>
      <w:r w:rsidRPr="00BD4769">
        <w:rPr>
          <w:rFonts w:hint="eastAsia"/>
          <w:sz w:val="18"/>
          <w:szCs w:val="20"/>
          <w:u w:val="wave"/>
        </w:rPr>
        <w:t>を別途提出する必要はあ</w:t>
      </w:r>
    </w:p>
    <w:p w:rsidR="00E15299" w:rsidRPr="00902882" w:rsidRDefault="00E15299" w:rsidP="0001074E">
      <w:pPr>
        <w:spacing w:line="260" w:lineRule="exact"/>
        <w:ind w:leftChars="100" w:left="210"/>
        <w:rPr>
          <w:sz w:val="18"/>
          <w:szCs w:val="20"/>
          <w:u w:val="wave"/>
        </w:rPr>
      </w:pPr>
      <w:r w:rsidRPr="00BD4769">
        <w:rPr>
          <w:rFonts w:hint="eastAsia"/>
          <w:sz w:val="18"/>
          <w:szCs w:val="20"/>
          <w:u w:val="wave"/>
        </w:rPr>
        <w:t>りません（令和３年度税制改正</w:t>
      </w:r>
      <w:r w:rsidR="00BD4769">
        <w:rPr>
          <w:rFonts w:hint="eastAsia"/>
          <w:sz w:val="18"/>
          <w:szCs w:val="20"/>
          <w:u w:val="wave"/>
        </w:rPr>
        <w:t>より</w:t>
      </w:r>
      <w:r w:rsidRPr="00BD4769">
        <w:rPr>
          <w:rFonts w:hint="eastAsia"/>
          <w:sz w:val="18"/>
          <w:szCs w:val="20"/>
          <w:u w:val="wave"/>
        </w:rPr>
        <w:t>）。</w:t>
      </w:r>
    </w:p>
    <w:p w:rsidR="00BF4541" w:rsidRPr="00BD4769" w:rsidRDefault="00BF4541" w:rsidP="00BD4769">
      <w:pPr>
        <w:spacing w:line="260" w:lineRule="exact"/>
        <w:rPr>
          <w:sz w:val="18"/>
          <w:szCs w:val="20"/>
        </w:rPr>
      </w:pPr>
      <w:r w:rsidRPr="00BD4769">
        <w:rPr>
          <w:rFonts w:hint="eastAsia"/>
          <w:sz w:val="18"/>
          <w:szCs w:val="20"/>
        </w:rPr>
        <w:t>・</w:t>
      </w:r>
      <w:r w:rsidR="00C3092E" w:rsidRPr="00BD4769">
        <w:rPr>
          <w:rFonts w:hint="eastAsia"/>
          <w:sz w:val="18"/>
          <w:szCs w:val="20"/>
        </w:rPr>
        <w:t>住民税の税額決定通知書が送達される時までに提出</w:t>
      </w:r>
      <w:r w:rsidR="004146A3" w:rsidRPr="00BD4769">
        <w:rPr>
          <w:rFonts w:hint="eastAsia"/>
          <w:sz w:val="18"/>
          <w:szCs w:val="20"/>
        </w:rPr>
        <w:t>されないものは無効となります。</w:t>
      </w:r>
    </w:p>
    <w:p w:rsidR="00BD4769" w:rsidRDefault="00BF4541" w:rsidP="00BD4769">
      <w:pPr>
        <w:spacing w:line="260" w:lineRule="exact"/>
        <w:ind w:left="180" w:hangingChars="100" w:hanging="180"/>
        <w:rPr>
          <w:sz w:val="18"/>
          <w:szCs w:val="20"/>
        </w:rPr>
      </w:pPr>
      <w:r w:rsidRPr="00BD4769">
        <w:rPr>
          <w:rFonts w:hint="eastAsia"/>
          <w:sz w:val="18"/>
          <w:szCs w:val="20"/>
        </w:rPr>
        <w:t>・対象となるのは所得税15.315%（復興</w:t>
      </w:r>
      <w:r w:rsidR="00ED5241" w:rsidRPr="00BD4769">
        <w:rPr>
          <w:rFonts w:hint="eastAsia"/>
          <w:sz w:val="18"/>
          <w:szCs w:val="20"/>
        </w:rPr>
        <w:t>特別</w:t>
      </w:r>
      <w:r w:rsidRPr="00BD4769">
        <w:rPr>
          <w:rFonts w:hint="eastAsia"/>
          <w:sz w:val="18"/>
          <w:szCs w:val="20"/>
        </w:rPr>
        <w:t>所得税分含む）と住民税5%の合計20.315%が源泉徴収されているものとなります</w:t>
      </w:r>
      <w:bookmarkStart w:id="0" w:name="_GoBack"/>
      <w:bookmarkEnd w:id="0"/>
    </w:p>
    <w:p w:rsidR="00496687" w:rsidRPr="00BD4769" w:rsidRDefault="00BF4541" w:rsidP="00BD4769">
      <w:pPr>
        <w:spacing w:line="260" w:lineRule="exact"/>
        <w:ind w:leftChars="100" w:left="210"/>
        <w:rPr>
          <w:sz w:val="18"/>
          <w:szCs w:val="20"/>
        </w:rPr>
      </w:pPr>
      <w:r w:rsidRPr="00BD4769">
        <w:rPr>
          <w:rFonts w:hint="eastAsia"/>
          <w:sz w:val="18"/>
          <w:szCs w:val="20"/>
        </w:rPr>
        <w:t>（所得税が20.42％源泉</w:t>
      </w:r>
      <w:r w:rsidR="00C3092E" w:rsidRPr="00BD4769">
        <w:rPr>
          <w:rFonts w:hint="eastAsia"/>
          <w:sz w:val="18"/>
          <w:szCs w:val="20"/>
        </w:rPr>
        <w:t>徴収</w:t>
      </w:r>
      <w:r w:rsidRPr="00BD4769">
        <w:rPr>
          <w:rFonts w:hint="eastAsia"/>
          <w:sz w:val="18"/>
          <w:szCs w:val="20"/>
        </w:rPr>
        <w:t>されているもの</w:t>
      </w:r>
      <w:r w:rsidR="006363E2" w:rsidRPr="00BD4769">
        <w:rPr>
          <w:rFonts w:hint="eastAsia"/>
          <w:sz w:val="18"/>
          <w:szCs w:val="20"/>
        </w:rPr>
        <w:t>等</w:t>
      </w:r>
      <w:r w:rsidRPr="00BD4769">
        <w:rPr>
          <w:rFonts w:hint="eastAsia"/>
          <w:sz w:val="18"/>
          <w:szCs w:val="20"/>
        </w:rPr>
        <w:t>は対象ではありません）</w:t>
      </w:r>
      <w:r w:rsidR="00BD4769">
        <w:rPr>
          <w:rFonts w:hint="eastAsia"/>
          <w:sz w:val="18"/>
          <w:szCs w:val="20"/>
        </w:rPr>
        <w:t>。</w:t>
      </w:r>
    </w:p>
    <w:p w:rsidR="00D55184" w:rsidRPr="00BD4769" w:rsidRDefault="00D55184" w:rsidP="00BD4769">
      <w:pPr>
        <w:spacing w:line="260" w:lineRule="exact"/>
        <w:rPr>
          <w:sz w:val="18"/>
          <w:szCs w:val="20"/>
        </w:rPr>
      </w:pPr>
      <w:r w:rsidRPr="00BD4769">
        <w:rPr>
          <w:sz w:val="18"/>
          <w:szCs w:val="20"/>
        </w:rPr>
        <w:t>・</w:t>
      </w:r>
      <w:r w:rsidR="009C1FB5" w:rsidRPr="00BD4769">
        <w:rPr>
          <w:rFonts w:hint="eastAsia"/>
          <w:sz w:val="18"/>
          <w:szCs w:val="20"/>
        </w:rPr>
        <w:t>申告の際は、</w:t>
      </w:r>
      <w:r w:rsidR="00671C5B" w:rsidRPr="00DF4839">
        <w:rPr>
          <w:rFonts w:ascii="ＭＳ ゴシック" w:eastAsia="ＭＳ ゴシック" w:hAnsi="ＭＳ ゴシック"/>
          <w:b/>
          <w:sz w:val="18"/>
          <w:szCs w:val="20"/>
          <w:u w:val="wave"/>
        </w:rPr>
        <w:t>確定申告書の控え</w:t>
      </w:r>
      <w:r w:rsidR="00671C5B" w:rsidRPr="00BD4769">
        <w:rPr>
          <w:sz w:val="18"/>
          <w:szCs w:val="20"/>
        </w:rPr>
        <w:t>、</w:t>
      </w:r>
      <w:r w:rsidR="00AB4908">
        <w:rPr>
          <w:rFonts w:hint="eastAsia"/>
          <w:sz w:val="18"/>
          <w:szCs w:val="20"/>
        </w:rPr>
        <w:t>および、</w:t>
      </w:r>
      <w:r w:rsidR="00671C5B" w:rsidRPr="00DF4839">
        <w:rPr>
          <w:rFonts w:ascii="ＭＳ ゴシック" w:eastAsia="ＭＳ ゴシック" w:hAnsi="ＭＳ ゴシック"/>
          <w:b/>
          <w:sz w:val="18"/>
          <w:szCs w:val="20"/>
          <w:u w:val="wave"/>
        </w:rPr>
        <w:t>年間取引報告書</w:t>
      </w:r>
      <w:r w:rsidR="00671C5B" w:rsidRPr="00BD4769">
        <w:rPr>
          <w:sz w:val="18"/>
          <w:szCs w:val="20"/>
        </w:rPr>
        <w:t>等をお持ちください。</w:t>
      </w:r>
    </w:p>
    <w:p w:rsidR="00FF2C8E" w:rsidRPr="00BD4769" w:rsidRDefault="00C1104F" w:rsidP="00BD4769">
      <w:pPr>
        <w:spacing w:line="260" w:lineRule="exact"/>
        <w:ind w:left="180" w:hangingChars="100" w:hanging="180"/>
        <w:rPr>
          <w:sz w:val="18"/>
          <w:szCs w:val="20"/>
        </w:rPr>
      </w:pPr>
      <w:r w:rsidRPr="00BD4769">
        <w:rPr>
          <w:rFonts w:hint="eastAsia"/>
          <w:sz w:val="18"/>
          <w:szCs w:val="20"/>
        </w:rPr>
        <w:t>・</w:t>
      </w:r>
      <w:r w:rsidR="006363E2" w:rsidRPr="00BD4769">
        <w:rPr>
          <w:rFonts w:hint="eastAsia"/>
          <w:sz w:val="18"/>
          <w:szCs w:val="20"/>
        </w:rPr>
        <w:t>記載の内容</w:t>
      </w:r>
      <w:r w:rsidRPr="00BD4769">
        <w:rPr>
          <w:rFonts w:hint="eastAsia"/>
          <w:sz w:val="18"/>
          <w:szCs w:val="20"/>
        </w:rPr>
        <w:t>に誤り等があり、</w:t>
      </w:r>
      <w:r w:rsidR="0060411A" w:rsidRPr="00BD4769">
        <w:rPr>
          <w:rFonts w:hint="eastAsia"/>
          <w:sz w:val="18"/>
          <w:szCs w:val="20"/>
        </w:rPr>
        <w:t>上場株式等の所得と判断できない場合、確定申告の内容</w:t>
      </w:r>
      <w:r w:rsidR="009C1FB5" w:rsidRPr="00BD4769">
        <w:rPr>
          <w:rFonts w:hint="eastAsia"/>
          <w:sz w:val="18"/>
          <w:szCs w:val="20"/>
        </w:rPr>
        <w:t>のままで</w:t>
      </w:r>
      <w:r w:rsidR="0060411A" w:rsidRPr="00BD4769">
        <w:rPr>
          <w:rFonts w:hint="eastAsia"/>
          <w:sz w:val="18"/>
          <w:szCs w:val="20"/>
        </w:rPr>
        <w:t>課税</w:t>
      </w:r>
      <w:r w:rsidR="009C1FB5" w:rsidRPr="00BD4769">
        <w:rPr>
          <w:rFonts w:hint="eastAsia"/>
          <w:sz w:val="18"/>
          <w:szCs w:val="20"/>
        </w:rPr>
        <w:t>する可能性が</w:t>
      </w:r>
      <w:r w:rsidR="0060411A" w:rsidRPr="00BD4769">
        <w:rPr>
          <w:rFonts w:hint="eastAsia"/>
          <w:sz w:val="18"/>
          <w:szCs w:val="20"/>
        </w:rPr>
        <w:t>あります。</w:t>
      </w:r>
    </w:p>
    <w:sectPr w:rsidR="00FF2C8E" w:rsidRPr="00BD4769" w:rsidSect="005B4558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F9" w:rsidRDefault="004B6AF9" w:rsidP="004B6AF9">
      <w:r>
        <w:separator/>
      </w:r>
    </w:p>
  </w:endnote>
  <w:endnote w:type="continuationSeparator" w:id="0">
    <w:p w:rsidR="004B6AF9" w:rsidRDefault="004B6AF9" w:rsidP="004B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F9" w:rsidRDefault="004B6AF9" w:rsidP="004B6AF9">
      <w:r>
        <w:separator/>
      </w:r>
    </w:p>
  </w:footnote>
  <w:footnote w:type="continuationSeparator" w:id="0">
    <w:p w:rsidR="004B6AF9" w:rsidRDefault="004B6AF9" w:rsidP="004B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E3F"/>
    <w:multiLevelType w:val="hybridMultilevel"/>
    <w:tmpl w:val="8DCEA852"/>
    <w:lvl w:ilvl="0" w:tplc="D6A87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994BB2"/>
    <w:multiLevelType w:val="hybridMultilevel"/>
    <w:tmpl w:val="6CAC74DC"/>
    <w:lvl w:ilvl="0" w:tplc="ED323FD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43"/>
    <w:rsid w:val="0001074E"/>
    <w:rsid w:val="00045B2C"/>
    <w:rsid w:val="000464E7"/>
    <w:rsid w:val="000E20F6"/>
    <w:rsid w:val="000F551A"/>
    <w:rsid w:val="0014363D"/>
    <w:rsid w:val="001A2DCF"/>
    <w:rsid w:val="001D0045"/>
    <w:rsid w:val="001D188E"/>
    <w:rsid w:val="001E024B"/>
    <w:rsid w:val="002704D2"/>
    <w:rsid w:val="002D601E"/>
    <w:rsid w:val="0031695B"/>
    <w:rsid w:val="003219D3"/>
    <w:rsid w:val="003464BD"/>
    <w:rsid w:val="00351465"/>
    <w:rsid w:val="0037611E"/>
    <w:rsid w:val="00391C02"/>
    <w:rsid w:val="003B1589"/>
    <w:rsid w:val="003F5B66"/>
    <w:rsid w:val="00411C42"/>
    <w:rsid w:val="004146A3"/>
    <w:rsid w:val="00432ED7"/>
    <w:rsid w:val="00443CFE"/>
    <w:rsid w:val="00457359"/>
    <w:rsid w:val="00467181"/>
    <w:rsid w:val="00496687"/>
    <w:rsid w:val="004B6AF9"/>
    <w:rsid w:val="004C4DB9"/>
    <w:rsid w:val="004F40AA"/>
    <w:rsid w:val="0054621B"/>
    <w:rsid w:val="005A6214"/>
    <w:rsid w:val="005B4558"/>
    <w:rsid w:val="0060411A"/>
    <w:rsid w:val="006169EF"/>
    <w:rsid w:val="00617A49"/>
    <w:rsid w:val="006363E2"/>
    <w:rsid w:val="00654DB3"/>
    <w:rsid w:val="00665DC5"/>
    <w:rsid w:val="00671C5B"/>
    <w:rsid w:val="00693BBC"/>
    <w:rsid w:val="006F48E1"/>
    <w:rsid w:val="00702B79"/>
    <w:rsid w:val="007170AB"/>
    <w:rsid w:val="00775439"/>
    <w:rsid w:val="007A5E27"/>
    <w:rsid w:val="007E0502"/>
    <w:rsid w:val="00816418"/>
    <w:rsid w:val="0085167F"/>
    <w:rsid w:val="00875C93"/>
    <w:rsid w:val="008D1BBA"/>
    <w:rsid w:val="008E5D5D"/>
    <w:rsid w:val="008F22A6"/>
    <w:rsid w:val="00902882"/>
    <w:rsid w:val="00927F21"/>
    <w:rsid w:val="00945DDA"/>
    <w:rsid w:val="00963C4C"/>
    <w:rsid w:val="00972CFC"/>
    <w:rsid w:val="009C1FB5"/>
    <w:rsid w:val="009F2561"/>
    <w:rsid w:val="00A7400A"/>
    <w:rsid w:val="00AB2162"/>
    <w:rsid w:val="00AB4908"/>
    <w:rsid w:val="00AF0A37"/>
    <w:rsid w:val="00B05A2B"/>
    <w:rsid w:val="00B16886"/>
    <w:rsid w:val="00B2263E"/>
    <w:rsid w:val="00B34B82"/>
    <w:rsid w:val="00B3682C"/>
    <w:rsid w:val="00B44001"/>
    <w:rsid w:val="00B74CCA"/>
    <w:rsid w:val="00B96AC1"/>
    <w:rsid w:val="00B96E99"/>
    <w:rsid w:val="00BD4769"/>
    <w:rsid w:val="00BF4541"/>
    <w:rsid w:val="00C1104F"/>
    <w:rsid w:val="00C13E43"/>
    <w:rsid w:val="00C24D2B"/>
    <w:rsid w:val="00C3092E"/>
    <w:rsid w:val="00C705D9"/>
    <w:rsid w:val="00C72EB2"/>
    <w:rsid w:val="00C83EED"/>
    <w:rsid w:val="00C94F09"/>
    <w:rsid w:val="00CD03E3"/>
    <w:rsid w:val="00CD5E71"/>
    <w:rsid w:val="00D04F08"/>
    <w:rsid w:val="00D32630"/>
    <w:rsid w:val="00D55184"/>
    <w:rsid w:val="00DA3E3F"/>
    <w:rsid w:val="00DA4509"/>
    <w:rsid w:val="00DC5CD6"/>
    <w:rsid w:val="00DD387E"/>
    <w:rsid w:val="00DF4839"/>
    <w:rsid w:val="00DF6ED2"/>
    <w:rsid w:val="00E15299"/>
    <w:rsid w:val="00E3462F"/>
    <w:rsid w:val="00E51D5C"/>
    <w:rsid w:val="00EA7F2E"/>
    <w:rsid w:val="00ED5241"/>
    <w:rsid w:val="00EE475C"/>
    <w:rsid w:val="00F1590D"/>
    <w:rsid w:val="00F66453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6C538-3EF7-4BBE-A3C6-539E66C6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E43"/>
    <w:pPr>
      <w:ind w:leftChars="400" w:left="840"/>
    </w:pPr>
  </w:style>
  <w:style w:type="table" w:styleId="a4">
    <w:name w:val="Table Grid"/>
    <w:basedOn w:val="a1"/>
    <w:uiPriority w:val="39"/>
    <w:rsid w:val="00C7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03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6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6AF9"/>
  </w:style>
  <w:style w:type="paragraph" w:styleId="a9">
    <w:name w:val="footer"/>
    <w:basedOn w:val="a"/>
    <w:link w:val="aa"/>
    <w:uiPriority w:val="99"/>
    <w:unhideWhenUsed/>
    <w:rsid w:val="004B6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3463-42FB-486E-B8F7-91132D1019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137</TotalTime>
  <Pages>1</Pages>
  <Words>172</Words>
  <Characters>982</Characters>
  <DocSecurity>0</DocSecurity>
  <Lines>8</Lines>
  <Paragraphs>2</Paragraphs>
  <ScaleCrop>false</ScaleCrop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2023-01-25T02:41:00Z</cp:lastPrinted>
  <dcterms:created xsi:type="dcterms:W3CDTF">2021-11-04T02:12:00Z</dcterms:created>
  <dcterms:modified xsi:type="dcterms:W3CDTF">2023-01-25T02:45:00Z</dcterms:modified>
</cp:coreProperties>
</file>